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8C8C" w14:textId="7CA65146" w:rsidR="007B36B6" w:rsidRDefault="007B36B6" w:rsidP="00541AD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отходах</w:t>
      </w:r>
      <w:r w:rsidRPr="007B36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E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8E005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опасности</w:t>
      </w:r>
      <w:r>
        <w:rPr>
          <w:sz w:val="28"/>
          <w:szCs w:val="28"/>
        </w:rPr>
        <w:t>.</w:t>
      </w:r>
    </w:p>
    <w:p w14:paraId="1388E158" w14:textId="77777777" w:rsidR="007B36B6" w:rsidRDefault="007B36B6" w:rsidP="00541AD7">
      <w:pPr>
        <w:ind w:firstLine="708"/>
        <w:jc w:val="center"/>
        <w:rPr>
          <w:sz w:val="28"/>
          <w:szCs w:val="28"/>
        </w:rPr>
      </w:pPr>
    </w:p>
    <w:p w14:paraId="7D591A53" w14:textId="39276871" w:rsidR="00541AD7" w:rsidRDefault="007B36B6" w:rsidP="00541AD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AD7">
        <w:rPr>
          <w:sz w:val="28"/>
          <w:szCs w:val="28"/>
        </w:rPr>
        <w:t xml:space="preserve">Уважаемые </w:t>
      </w:r>
      <w:r w:rsidR="00541AD7">
        <w:rPr>
          <w:sz w:val="28"/>
          <w:szCs w:val="28"/>
        </w:rPr>
        <w:t>граждане</w:t>
      </w:r>
      <w:r w:rsidR="00541AD7" w:rsidRPr="009C7B67">
        <w:rPr>
          <w:sz w:val="28"/>
          <w:szCs w:val="28"/>
        </w:rPr>
        <w:t>!</w:t>
      </w:r>
    </w:p>
    <w:p w14:paraId="5E0A1CD1" w14:textId="676FC159" w:rsidR="00541AD7" w:rsidRDefault="00541AD7" w:rsidP="00541AD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Дзержинского района</w:t>
      </w:r>
      <w:r w:rsidR="007B36B6">
        <w:rPr>
          <w:sz w:val="28"/>
          <w:szCs w:val="28"/>
        </w:rPr>
        <w:t xml:space="preserve"> по сведениям Министерства экологии Красноярского края</w:t>
      </w:r>
      <w:r>
        <w:rPr>
          <w:sz w:val="28"/>
          <w:szCs w:val="28"/>
        </w:rPr>
        <w:t xml:space="preserve"> доводит до вашего сведения.</w:t>
      </w:r>
    </w:p>
    <w:p w14:paraId="3BC1EE59" w14:textId="77777777" w:rsidR="00541AD7" w:rsidRDefault="00541AD7" w:rsidP="00541AD7">
      <w:pPr>
        <w:ind w:firstLine="708"/>
        <w:jc w:val="center"/>
        <w:rPr>
          <w:sz w:val="28"/>
          <w:szCs w:val="28"/>
        </w:rPr>
      </w:pPr>
    </w:p>
    <w:p w14:paraId="39844841" w14:textId="3D9134C0" w:rsidR="00541AD7" w:rsidRDefault="00541AD7" w:rsidP="00541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целях создания устойчивой системы по обращению с отходами </w:t>
      </w:r>
      <w:r>
        <w:rPr>
          <w:sz w:val="28"/>
          <w:szCs w:val="28"/>
          <w:lang w:val="en-US"/>
        </w:rPr>
        <w:t>I</w:t>
      </w:r>
      <w:r w:rsidRPr="008E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8E005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опасности (далее – отходы) в 2024 году на территории Красноярского края создано более 200 пунктов приема отходов от населения.</w:t>
      </w:r>
    </w:p>
    <w:p w14:paraId="22D4BEB5" w14:textId="77777777" w:rsidR="00541AD7" w:rsidRPr="008E005B" w:rsidRDefault="00541AD7" w:rsidP="00541AD7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Вместе с тем, п</w:t>
      </w:r>
      <w:r w:rsidRPr="008E005B">
        <w:rPr>
          <w:color w:val="000000"/>
          <w:kern w:val="0"/>
          <w:sz w:val="28"/>
          <w:szCs w:val="28"/>
          <w:lang w:eastAsia="ru-RU"/>
        </w:rPr>
        <w:t>равовые основы обращения с отходами производства и потребления   определены Федеральным законом от 24.06.1998 № 89-ФЗ «Об отходах производства и потребления» (далее – Федеральный закон № 89-ФЗ).</w:t>
      </w:r>
    </w:p>
    <w:p w14:paraId="56A4D81B" w14:textId="77777777" w:rsidR="00541AD7" w:rsidRPr="008E005B" w:rsidRDefault="00541AD7" w:rsidP="00541AD7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E005B">
        <w:rPr>
          <w:color w:val="auto"/>
          <w:kern w:val="0"/>
          <w:sz w:val="28"/>
          <w:szCs w:val="28"/>
          <w:lang w:eastAsia="ru-RU"/>
        </w:rPr>
        <w:t>Согласно п. 30 ч. 1 ст. 12 Федерального закона от 04.05.2011 № 99-ФЗ «О лицензировании отдельных видов деятельности» лицензированию подлежит деятельность по сбору, транспортированию, обработке, утилизации, обезвреживанию, размещению отходов I - IV классов опасности (за исключением случаев, если сбор отходов I - IV классов опасности осуществляется не по месту их обработки, и (или) утилизации, и (или) обезвреживания, и (или) размещения).</w:t>
      </w:r>
    </w:p>
    <w:p w14:paraId="0D03600C" w14:textId="77777777" w:rsidR="00541AD7" w:rsidRPr="008E005B" w:rsidRDefault="00541AD7" w:rsidP="00541AD7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E005B">
        <w:rPr>
          <w:color w:val="auto"/>
          <w:kern w:val="0"/>
          <w:sz w:val="28"/>
          <w:szCs w:val="28"/>
          <w:lang w:eastAsia="ru-RU"/>
        </w:rPr>
        <w:t>Осуществление деятельности по сбору, транспортированию, обработке, утилизации, обезвреживанию, размещению отходов I - IV классов опасности в отсутствие соответствующей лицензии, недопустимо.</w:t>
      </w:r>
    </w:p>
    <w:p w14:paraId="558876D6" w14:textId="77777777" w:rsidR="00541AD7" w:rsidRPr="008E005B" w:rsidRDefault="00541AD7" w:rsidP="00541AD7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E005B">
        <w:rPr>
          <w:color w:val="auto"/>
          <w:kern w:val="0"/>
          <w:sz w:val="28"/>
          <w:szCs w:val="28"/>
          <w:lang w:eastAsia="ru-RU"/>
        </w:rPr>
        <w:t>Согласно статье 28 Федерального закона № 89-ФЗ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14:paraId="6F43DEB5" w14:textId="77777777" w:rsidR="00541AD7" w:rsidRPr="008E005B" w:rsidRDefault="00541AD7" w:rsidP="00541AD7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E005B">
        <w:rPr>
          <w:color w:val="auto"/>
          <w:kern w:val="0"/>
          <w:sz w:val="28"/>
          <w:szCs w:val="28"/>
          <w:lang w:eastAsia="ru-RU"/>
        </w:rPr>
        <w:t>Порядок лицензирования деятельности по сбору, транспортированию, обработке, утилизации, обезвреживанию, размещению отходов I - IV классов опасности (за исключением случаев, если сбор отходов I - IV классов опасности осуществляется не по месту их обработки, и (или) утилизации, и (или) обезвреживания, и (или) размещения), осуществляемой юридическими лицами и индивидуальными предпринимателями (далее - деятельность в области обращения с отходами) установлен положением о лицензировании деятельности по сбору, транспортированию, обработке, утилизации, обезвреживанию, размещению отходов I-IV классов опасности, утвержденного постановлением Правительства Российской Федерации от 26.12.2020 № 2290.</w:t>
      </w:r>
    </w:p>
    <w:p w14:paraId="19C3C655" w14:textId="77777777" w:rsidR="00541AD7" w:rsidRPr="007541D4" w:rsidRDefault="00541AD7" w:rsidP="00541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Ознакомится с порядком л</w:t>
      </w:r>
      <w:r w:rsidRPr="008E005B">
        <w:rPr>
          <w:sz w:val="28"/>
          <w:szCs w:val="28"/>
        </w:rPr>
        <w:t>ицензировани</w:t>
      </w:r>
      <w:r>
        <w:rPr>
          <w:sz w:val="28"/>
          <w:szCs w:val="28"/>
        </w:rPr>
        <w:t>я</w:t>
      </w:r>
      <w:r w:rsidRPr="008E005B">
        <w:rPr>
          <w:sz w:val="28"/>
          <w:szCs w:val="28"/>
        </w:rPr>
        <w:t xml:space="preserve"> деятельности по сбору, транспортированию, обработке, утилизации, обезвреживанию, размещению отходов I-IV классов опасности (за исключением случаев, если сбор отходов I-IV классов опасности осуществляется не по месту их обработки, и (или) утилизации, и (или) обезвреживания, и (или) размещения)</w:t>
      </w:r>
      <w:r>
        <w:rPr>
          <w:sz w:val="28"/>
          <w:szCs w:val="28"/>
        </w:rPr>
        <w:t xml:space="preserve">, можно по ссылке: </w:t>
      </w:r>
      <w:hyperlink r:id="rId4" w:history="1">
        <w:r w:rsidRPr="00ED7AC8">
          <w:rPr>
            <w:rStyle w:val="a3"/>
            <w:sz w:val="28"/>
            <w:szCs w:val="28"/>
          </w:rPr>
          <w:t>https://rpn.gov.ru/activity/services/gu/28130/</w:t>
        </w:r>
      </w:hyperlink>
      <w:r>
        <w:rPr>
          <w:sz w:val="28"/>
          <w:szCs w:val="28"/>
        </w:rPr>
        <w:t xml:space="preserve">. </w:t>
      </w:r>
    </w:p>
    <w:p w14:paraId="069C7908" w14:textId="77777777" w:rsidR="00541AD7" w:rsidRDefault="00541AD7" w:rsidP="00541AD7">
      <w:pPr>
        <w:rPr>
          <w:sz w:val="28"/>
          <w:szCs w:val="28"/>
        </w:rPr>
      </w:pPr>
    </w:p>
    <w:sectPr w:rsidR="0054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62"/>
    <w:rsid w:val="00541AD7"/>
    <w:rsid w:val="00615762"/>
    <w:rsid w:val="007B36B6"/>
    <w:rsid w:val="009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ECB1"/>
  <w15:chartTrackingRefBased/>
  <w15:docId w15:val="{7DFB2627-6D31-4DD0-A00A-9DC5CD9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1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pn.gov.ru/activity/services/gu/28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2025-03-14T03:52:00Z</cp:lastPrinted>
  <dcterms:created xsi:type="dcterms:W3CDTF">2025-03-14T03:10:00Z</dcterms:created>
  <dcterms:modified xsi:type="dcterms:W3CDTF">2025-03-14T04:01:00Z</dcterms:modified>
</cp:coreProperties>
</file>